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D07AC5">
        <w:rPr>
          <w:snapToGrid/>
          <w:color w:val="000000" w:themeColor="text1"/>
          <w:sz w:val="20"/>
        </w:rPr>
        <w:t>2023</w:t>
      </w:r>
      <w:bookmarkStart w:id="0" w:name="_GoBack"/>
      <w:bookmarkEnd w:id="0"/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805432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805432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4"/>
          <w:szCs w:val="24"/>
        </w:rPr>
      </w:pPr>
      <w:r w:rsidRPr="00805432">
        <w:rPr>
          <w:snapToGrid/>
          <w:color w:val="000000" w:themeColor="text1"/>
          <w:sz w:val="24"/>
          <w:szCs w:val="24"/>
        </w:rPr>
        <w:t xml:space="preserve">ЗАКУПОЧНАЯ ДОКУМЕНТАЦИЯ </w:t>
      </w:r>
    </w:p>
    <w:p w:rsidR="00FD106A" w:rsidRPr="00805432" w:rsidRDefault="007C7DEF" w:rsidP="002B705E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на проведение</w:t>
      </w:r>
      <w:r w:rsidR="00D814C4" w:rsidRPr="00805432">
        <w:rPr>
          <w:color w:val="000000" w:themeColor="text1"/>
        </w:rPr>
        <w:t xml:space="preserve"> </w:t>
      </w:r>
    </w:p>
    <w:p w:rsidR="00027DDF" w:rsidRPr="00805432" w:rsidRDefault="00D814C4" w:rsidP="00027DDF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открытого</w:t>
      </w:r>
      <w:r w:rsidR="007C7DEF" w:rsidRPr="00805432">
        <w:rPr>
          <w:color w:val="000000" w:themeColor="text1"/>
        </w:rPr>
        <w:t xml:space="preserve"> конкурса</w:t>
      </w:r>
      <w:r w:rsidR="00FD106A" w:rsidRPr="00805432">
        <w:rPr>
          <w:color w:val="000000" w:themeColor="text1"/>
        </w:rPr>
        <w:t xml:space="preserve"> </w:t>
      </w:r>
      <w:r w:rsidR="00AF4E6D" w:rsidRPr="00805432">
        <w:rPr>
          <w:color w:val="000000" w:themeColor="text1"/>
        </w:rPr>
        <w:t xml:space="preserve">в электронной форме </w:t>
      </w:r>
    </w:p>
    <w:p w:rsidR="00FD106A" w:rsidRPr="00805432" w:rsidRDefault="00621F7B" w:rsidP="002B705E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среди субъектов малого и среднего предпринимательства</w:t>
      </w:r>
    </w:p>
    <w:p w:rsidR="00E958B8" w:rsidRPr="00805432" w:rsidRDefault="00FD106A" w:rsidP="002B705E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(далее-закупка)</w:t>
      </w:r>
    </w:p>
    <w:p w:rsidR="00034A8A" w:rsidRPr="00805432" w:rsidRDefault="00C7765C" w:rsidP="00354573">
      <w:pPr>
        <w:spacing w:after="0"/>
        <w:rPr>
          <w:color w:val="000000" w:themeColor="text1"/>
        </w:rPr>
      </w:pPr>
      <w:r w:rsidRPr="00805432">
        <w:rPr>
          <w:color w:val="000000" w:themeColor="text1"/>
        </w:rPr>
        <w:t xml:space="preserve">на право заключения </w:t>
      </w:r>
      <w:proofErr w:type="gramStart"/>
      <w:r w:rsidR="00D07AC5">
        <w:rPr>
          <w:color w:val="000000" w:themeColor="text1"/>
        </w:rPr>
        <w:t>договора</w:t>
      </w:r>
      <w:proofErr w:type="gramEnd"/>
      <w:r w:rsidR="00D07AC5">
        <w:rPr>
          <w:color w:val="000000" w:themeColor="text1"/>
        </w:rPr>
        <w:t xml:space="preserve"> </w:t>
      </w:r>
      <w:r w:rsidR="00E958B8" w:rsidRPr="00805432">
        <w:rPr>
          <w:color w:val="000000" w:themeColor="text1"/>
        </w:rPr>
        <w:t xml:space="preserve"> </w:t>
      </w:r>
      <w:r w:rsidR="00FE4C36" w:rsidRPr="00805432">
        <w:rPr>
          <w:color w:val="000000" w:themeColor="text1"/>
        </w:rPr>
        <w:t>на</w:t>
      </w:r>
      <w:r w:rsidR="00034A8A" w:rsidRPr="00805432">
        <w:rPr>
          <w:color w:val="000000" w:themeColor="text1"/>
        </w:rPr>
        <w:t xml:space="preserve"> выполнение </w:t>
      </w:r>
      <w:r w:rsidR="00D07AC5">
        <w:rPr>
          <w:color w:val="000000" w:themeColor="text1"/>
        </w:rPr>
        <w:t>строительно-монтажных работ</w:t>
      </w:r>
      <w:r w:rsidR="00D07AC5" w:rsidRPr="00D07AC5">
        <w:rPr>
          <w:color w:val="000000" w:themeColor="text1"/>
        </w:rPr>
        <w:t xml:space="preserve"> </w:t>
      </w:r>
      <w:r w:rsidR="00D07AC5">
        <w:rPr>
          <w:color w:val="000000" w:themeColor="text1"/>
        </w:rPr>
        <w:t>объектов</w:t>
      </w:r>
      <w:r w:rsidR="00D07AC5" w:rsidRPr="00D07AC5">
        <w:rPr>
          <w:color w:val="000000" w:themeColor="text1"/>
        </w:rPr>
        <w:t>: «Водопроводная линия</w:t>
      </w:r>
      <w:proofErr w:type="gramStart"/>
      <w:r w:rsidR="00D07AC5" w:rsidRPr="00D07AC5">
        <w:rPr>
          <w:color w:val="000000" w:themeColor="text1"/>
        </w:rPr>
        <w:t xml:space="preserve"> Д</w:t>
      </w:r>
      <w:proofErr w:type="gramEnd"/>
      <w:r w:rsidR="00D07AC5" w:rsidRPr="00D07AC5">
        <w:rPr>
          <w:color w:val="000000" w:themeColor="text1"/>
        </w:rPr>
        <w:t>=315мм. Жилой комплекс из 4-х 8 этажных секций с подземным паркингом, расположенного по адресу: г. Самара, Октябрьский район, местный проезд в районе Третьей просеки»; «Канализационная линия</w:t>
      </w:r>
      <w:proofErr w:type="gramStart"/>
      <w:r w:rsidR="00D07AC5" w:rsidRPr="00D07AC5">
        <w:rPr>
          <w:color w:val="000000" w:themeColor="text1"/>
        </w:rPr>
        <w:t xml:space="preserve"> Д</w:t>
      </w:r>
      <w:proofErr w:type="gramEnd"/>
      <w:r w:rsidR="00D07AC5" w:rsidRPr="00D07AC5">
        <w:rPr>
          <w:color w:val="000000" w:themeColor="text1"/>
        </w:rPr>
        <w:t>=225 мм. Жилой комплекс из 4-х 8 этажных секций с подземным паркингом», расположенного по адресу: г. Самара, Октябрьский район, местный проезд в районе Третьей просеки»</w:t>
      </w:r>
      <w:r w:rsidR="00D07AC5" w:rsidRPr="00D07AC5">
        <w:rPr>
          <w:color w:val="000000" w:themeColor="text1"/>
        </w:rPr>
        <w:t xml:space="preserve"> </w:t>
      </w:r>
      <w:r w:rsidR="00034A8A" w:rsidRPr="00D07AC5">
        <w:rPr>
          <w:color w:val="000000" w:themeColor="text1"/>
        </w:rPr>
        <w:t>для нужд</w:t>
      </w:r>
      <w:r w:rsidR="00034A8A" w:rsidRPr="00805432">
        <w:rPr>
          <w:color w:val="000000" w:themeColor="text1"/>
        </w:rPr>
        <w:t xml:space="preserve"> ООО «Самарские коммунальные системы» в </w:t>
      </w:r>
      <w:r w:rsidR="00805432">
        <w:rPr>
          <w:color w:val="000000" w:themeColor="text1"/>
        </w:rPr>
        <w:t>2023</w:t>
      </w:r>
      <w:r w:rsidR="00034A8A" w:rsidRPr="00805432">
        <w:rPr>
          <w:color w:val="000000" w:themeColor="text1"/>
        </w:rPr>
        <w:t xml:space="preserve"> </w:t>
      </w:r>
      <w:r w:rsidR="00354573" w:rsidRPr="00805432">
        <w:rPr>
          <w:color w:val="000000" w:themeColor="text1"/>
        </w:rPr>
        <w:t>г.</w:t>
      </w:r>
    </w:p>
    <w:p w:rsidR="0051315F" w:rsidRPr="00805432" w:rsidRDefault="0051315F" w:rsidP="00034A8A">
      <w:pPr>
        <w:spacing w:line="276" w:lineRule="auto"/>
        <w:rPr>
          <w:color w:val="000000" w:themeColor="text1"/>
        </w:rPr>
      </w:pPr>
    </w:p>
    <w:p w:rsidR="006A1ADD" w:rsidRPr="00805432" w:rsidRDefault="00027DDF" w:rsidP="00170EC3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СКС-</w:t>
      </w:r>
      <w:r w:rsidR="00354573" w:rsidRPr="00805432">
        <w:rPr>
          <w:color w:val="000000" w:themeColor="text1"/>
        </w:rPr>
        <w:t>2</w:t>
      </w:r>
      <w:r w:rsidR="00D07AC5">
        <w:rPr>
          <w:color w:val="000000" w:themeColor="text1"/>
        </w:rPr>
        <w:t>739</w:t>
      </w: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805432" w:rsidRDefault="00805432" w:rsidP="00D07AC5">
            <w:pPr>
              <w:ind w:firstLine="709"/>
              <w:rPr>
                <w:color w:val="000000" w:themeColor="text1"/>
                <w:sz w:val="20"/>
                <w:szCs w:val="20"/>
              </w:rPr>
            </w:pPr>
            <w:r w:rsidRPr="00805432">
              <w:rPr>
                <w:b/>
                <w:sz w:val="20"/>
                <w:szCs w:val="20"/>
              </w:rPr>
              <w:t>Лот №1</w:t>
            </w:r>
            <w:r w:rsidRPr="00805432">
              <w:rPr>
                <w:sz w:val="20"/>
                <w:szCs w:val="20"/>
              </w:rPr>
              <w:t xml:space="preserve"> </w:t>
            </w:r>
            <w:r w:rsidR="00D07AC5" w:rsidRPr="00D07AC5">
              <w:rPr>
                <w:b/>
                <w:sz w:val="20"/>
                <w:szCs w:val="20"/>
              </w:rPr>
              <w:t xml:space="preserve">строительно-монтажные работы </w:t>
            </w:r>
            <w:r w:rsidR="00D07AC5">
              <w:rPr>
                <w:b/>
                <w:sz w:val="20"/>
                <w:szCs w:val="20"/>
              </w:rPr>
              <w:t>объектов</w:t>
            </w:r>
            <w:r w:rsidR="00D07AC5" w:rsidRPr="00D07AC5">
              <w:rPr>
                <w:b/>
                <w:sz w:val="20"/>
                <w:szCs w:val="20"/>
              </w:rPr>
              <w:t>: «Водопроводная линия</w:t>
            </w:r>
            <w:proofErr w:type="gramStart"/>
            <w:r w:rsidR="00D07AC5" w:rsidRPr="00D07AC5">
              <w:rPr>
                <w:b/>
                <w:sz w:val="20"/>
                <w:szCs w:val="20"/>
              </w:rPr>
              <w:t xml:space="preserve"> Д</w:t>
            </w:r>
            <w:proofErr w:type="gramEnd"/>
            <w:r w:rsidR="00D07AC5" w:rsidRPr="00D07AC5">
              <w:rPr>
                <w:b/>
                <w:sz w:val="20"/>
                <w:szCs w:val="20"/>
              </w:rPr>
              <w:t>=315мм. Жилой комплекс из 4-х 8 этажных секций с подземным паркингом, расположенного по адресу: г. Самара, Октябрьский район, местный проезд в районе Третьей просеки»; «Канализационная линия</w:t>
            </w:r>
            <w:proofErr w:type="gramStart"/>
            <w:r w:rsidR="00D07AC5" w:rsidRPr="00D07AC5">
              <w:rPr>
                <w:b/>
                <w:sz w:val="20"/>
                <w:szCs w:val="20"/>
              </w:rPr>
              <w:t xml:space="preserve"> Д</w:t>
            </w:r>
            <w:proofErr w:type="gramEnd"/>
            <w:r w:rsidR="00D07AC5" w:rsidRPr="00D07AC5">
              <w:rPr>
                <w:b/>
                <w:sz w:val="20"/>
                <w:szCs w:val="20"/>
              </w:rPr>
              <w:t xml:space="preserve">=225 мм. Жилой комплекс из 4-х 8 этажных секций с подземным паркингом», </w:t>
            </w:r>
            <w:proofErr w:type="gramStart"/>
            <w:r w:rsidR="00D07AC5" w:rsidRPr="00D07AC5">
              <w:rPr>
                <w:b/>
                <w:sz w:val="20"/>
                <w:szCs w:val="20"/>
              </w:rPr>
              <w:t>расположенного</w:t>
            </w:r>
            <w:proofErr w:type="gramEnd"/>
            <w:r w:rsidR="00D07AC5" w:rsidRPr="00D07AC5">
              <w:rPr>
                <w:b/>
                <w:sz w:val="20"/>
                <w:szCs w:val="20"/>
              </w:rPr>
              <w:t xml:space="preserve"> по адресу: г. Самара, Октябрьский район, местный проезд в районе Третьей просеки»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D07AC5">
              <w:rPr>
                <w:b/>
                <w:color w:val="000000" w:themeColor="text1"/>
                <w:sz w:val="20"/>
                <w:szCs w:val="20"/>
              </w:rPr>
              <w:t>3 831 508,84</w:t>
            </w:r>
            <w:r w:rsidR="00C57A82">
              <w:rPr>
                <w:b/>
                <w:color w:val="000000" w:themeColor="text1"/>
                <w:sz w:val="20"/>
                <w:szCs w:val="20"/>
              </w:rPr>
              <w:t>,00</w:t>
            </w:r>
            <w:r w:rsidR="00805432" w:rsidRPr="00805432">
              <w:rPr>
                <w:b/>
                <w:color w:val="000000" w:themeColor="text1"/>
                <w:sz w:val="20"/>
                <w:szCs w:val="20"/>
              </w:rPr>
              <w:t> 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Начальная максимальная цена договора (НМЦ) включает в себя все расходы и риски, связанные с выполнением работ, оказанием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документации о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</w:t>
            </w:r>
            <w:r w:rsidRPr="00172607">
              <w:rPr>
                <w:sz w:val="20"/>
              </w:rPr>
              <w:lastRenderedPageBreak/>
              <w:t>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содержащих предложения о функциональных характеристиках (потребительских свойствах) товаров, качестве работ, услуг и об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участникам закупки и перечень документов, представляемых участниками закупки для подтверждения их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07AC5">
      <w:rPr>
        <w:noProof/>
      </w:rPr>
      <w:t>3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5432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86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A82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546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AC5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2671D-3E17-4610-B037-843F1C4B4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5541</Words>
  <Characters>31590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37057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2023-04-13T11:21:00Z</dcterms:created>
  <dcterms:modified xsi:type="dcterms:W3CDTF">2023-04-13T11:21:00Z</dcterms:modified>
</cp:coreProperties>
</file>